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5EB7" w:rsidRDefault="009E0A27">
      <w:pPr>
        <w:rPr>
          <w:rFonts w:ascii="Times" w:hAnsi="Times"/>
          <w:b/>
          <w:sz w:val="24"/>
          <w:szCs w:val="24"/>
        </w:rPr>
      </w:pPr>
      <w:proofErr w:type="spellStart"/>
      <w:r w:rsidRPr="00AF75C1">
        <w:rPr>
          <w:rFonts w:ascii="Times" w:hAnsi="Times"/>
          <w:b/>
          <w:sz w:val="24"/>
          <w:szCs w:val="24"/>
        </w:rPr>
        <w:t>Pantaleo</w:t>
      </w:r>
      <w:proofErr w:type="spellEnd"/>
      <w:r w:rsidRPr="00AF75C1">
        <w:rPr>
          <w:rFonts w:ascii="Times" w:hAnsi="Times"/>
          <w:b/>
          <w:sz w:val="24"/>
          <w:szCs w:val="24"/>
        </w:rPr>
        <w:t xml:space="preserve"> ABL </w:t>
      </w:r>
      <w:proofErr w:type="spellStart"/>
      <w:r w:rsidR="009A5512">
        <w:rPr>
          <w:rFonts w:ascii="Times" w:hAnsi="Times"/>
          <w:b/>
          <w:sz w:val="24"/>
          <w:szCs w:val="24"/>
        </w:rPr>
        <w:t>ELISpot</w:t>
      </w:r>
      <w:proofErr w:type="spellEnd"/>
      <w:r w:rsidR="009A5512">
        <w:rPr>
          <w:rFonts w:ascii="Times" w:hAnsi="Times"/>
          <w:b/>
          <w:sz w:val="24"/>
          <w:szCs w:val="24"/>
        </w:rPr>
        <w:t xml:space="preserve"> </w:t>
      </w:r>
      <w:r w:rsidRPr="00AF75C1">
        <w:rPr>
          <w:rFonts w:ascii="Times" w:hAnsi="Times"/>
          <w:b/>
          <w:sz w:val="24"/>
          <w:szCs w:val="24"/>
        </w:rPr>
        <w:t>Analysis Summary:</w:t>
      </w:r>
    </w:p>
    <w:p w:rsidR="006E0CFD" w:rsidRDefault="00274152">
      <w:pPr>
        <w:rPr>
          <w:rFonts w:ascii="Times" w:hAnsi="Times"/>
          <w:b/>
          <w:sz w:val="24"/>
          <w:szCs w:val="24"/>
        </w:rPr>
      </w:pPr>
      <w:r>
        <w:rPr>
          <w:rFonts w:ascii="Times" w:hAnsi="Times"/>
          <w:b/>
          <w:sz w:val="24"/>
          <w:szCs w:val="24"/>
        </w:rPr>
        <w:t>The key time points for group1-3 are two weeks post 4</w:t>
      </w:r>
      <w:r w:rsidRPr="00274152">
        <w:rPr>
          <w:rFonts w:ascii="Times" w:hAnsi="Times"/>
          <w:b/>
          <w:sz w:val="24"/>
          <w:szCs w:val="24"/>
          <w:vertAlign w:val="superscript"/>
        </w:rPr>
        <w:t>th</w:t>
      </w:r>
      <w:r>
        <w:rPr>
          <w:rFonts w:ascii="Times" w:hAnsi="Times"/>
          <w:b/>
          <w:sz w:val="24"/>
          <w:szCs w:val="24"/>
        </w:rPr>
        <w:t xml:space="preserve"> vaccination (</w:t>
      </w:r>
      <w:r w:rsidR="00311AC2">
        <w:rPr>
          <w:rFonts w:ascii="Times" w:hAnsi="Times"/>
          <w:b/>
          <w:sz w:val="24"/>
          <w:szCs w:val="24"/>
        </w:rPr>
        <w:t>w</w:t>
      </w:r>
      <w:r>
        <w:rPr>
          <w:rFonts w:ascii="Times" w:hAnsi="Times"/>
          <w:b/>
          <w:sz w:val="24"/>
          <w:szCs w:val="24"/>
        </w:rPr>
        <w:t>eek 22) and for group 4 -5 four weeks post 4</w:t>
      </w:r>
      <w:r w:rsidRPr="00274152">
        <w:rPr>
          <w:rFonts w:ascii="Times" w:hAnsi="Times"/>
          <w:b/>
          <w:sz w:val="24"/>
          <w:szCs w:val="24"/>
          <w:vertAlign w:val="superscript"/>
        </w:rPr>
        <w:t>th</w:t>
      </w:r>
      <w:r w:rsidR="00BC185F">
        <w:rPr>
          <w:rFonts w:ascii="Times" w:hAnsi="Times"/>
          <w:b/>
          <w:sz w:val="24"/>
          <w:szCs w:val="24"/>
        </w:rPr>
        <w:t xml:space="preserve"> vaccination (</w:t>
      </w:r>
      <w:r w:rsidR="00311AC2">
        <w:rPr>
          <w:rFonts w:ascii="Times" w:hAnsi="Times"/>
          <w:b/>
          <w:sz w:val="24"/>
          <w:szCs w:val="24"/>
        </w:rPr>
        <w:t>w</w:t>
      </w:r>
      <w:r w:rsidR="00BC185F">
        <w:rPr>
          <w:rFonts w:ascii="Times" w:hAnsi="Times"/>
          <w:b/>
          <w:sz w:val="24"/>
          <w:szCs w:val="24"/>
        </w:rPr>
        <w:t>eek 28).</w:t>
      </w:r>
    </w:p>
    <w:p w:rsidR="00864518" w:rsidRPr="00AF75C1" w:rsidRDefault="00864518">
      <w:pPr>
        <w:rPr>
          <w:rFonts w:ascii="Times" w:hAnsi="Times"/>
          <w:b/>
          <w:sz w:val="24"/>
          <w:szCs w:val="24"/>
        </w:rPr>
      </w:pPr>
    </w:p>
    <w:tbl>
      <w:tblPr>
        <w:tblW w:w="6099" w:type="dxa"/>
        <w:tblInd w:w="1641" w:type="dxa"/>
        <w:tblLook w:val="04A0"/>
      </w:tblPr>
      <w:tblGrid>
        <w:gridCol w:w="4299"/>
        <w:gridCol w:w="1800"/>
      </w:tblGrid>
      <w:tr w:rsidR="009E0A27" w:rsidRPr="009E0A27" w:rsidTr="0034354D">
        <w:trPr>
          <w:trHeight w:val="315"/>
        </w:trPr>
        <w:tc>
          <w:tcPr>
            <w:tcW w:w="6099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9E0A27" w:rsidRPr="009E0A27" w:rsidRDefault="009E0A27" w:rsidP="009E0A2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9E0A27">
              <w:rPr>
                <w:rFonts w:ascii="Calibri" w:eastAsia="Times New Roman" w:hAnsi="Calibri" w:cs="Times New Roman"/>
                <w:b/>
                <w:bCs/>
                <w:color w:val="000000"/>
              </w:rPr>
              <w:t xml:space="preserve">Group comparison of responses by </w:t>
            </w:r>
            <w:proofErr w:type="spellStart"/>
            <w:r w:rsidRPr="009E0A27">
              <w:rPr>
                <w:rFonts w:ascii="Calibri" w:eastAsia="Times New Roman" w:hAnsi="Calibri" w:cs="Times New Roman"/>
                <w:b/>
                <w:bCs/>
                <w:color w:val="000000"/>
              </w:rPr>
              <w:t>Wilcoxon</w:t>
            </w:r>
            <w:proofErr w:type="spellEnd"/>
            <w:r w:rsidRPr="009E0A27">
              <w:rPr>
                <w:rFonts w:ascii="Calibri" w:eastAsia="Times New Roman" w:hAnsi="Calibri" w:cs="Times New Roman"/>
                <w:b/>
                <w:bCs/>
                <w:color w:val="000000"/>
              </w:rPr>
              <w:t xml:space="preserve"> Rank Sum Test</w:t>
            </w:r>
          </w:p>
        </w:tc>
      </w:tr>
      <w:tr w:rsidR="006E0CFD" w:rsidRPr="009E0A27" w:rsidTr="0034354D">
        <w:trPr>
          <w:trHeight w:val="600"/>
        </w:trPr>
        <w:tc>
          <w:tcPr>
            <w:tcW w:w="4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0CFD" w:rsidRPr="009E0A27" w:rsidRDefault="006E0CFD" w:rsidP="009E0A2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9E0A27">
              <w:rPr>
                <w:rFonts w:ascii="Calibri" w:eastAsia="Times New Roman" w:hAnsi="Calibri" w:cs="Times New Roman"/>
                <w:b/>
                <w:bCs/>
                <w:color w:val="000000"/>
              </w:rPr>
              <w:t xml:space="preserve">Group </w:t>
            </w:r>
            <w:proofErr w:type="spellStart"/>
            <w:r w:rsidRPr="009E0A27">
              <w:rPr>
                <w:rFonts w:ascii="Calibri" w:eastAsia="Times New Roman" w:hAnsi="Calibri" w:cs="Times New Roman"/>
                <w:b/>
                <w:bCs/>
                <w:color w:val="000000"/>
              </w:rPr>
              <w:t>Comparisions</w:t>
            </w:r>
            <w:proofErr w:type="spellEnd"/>
            <w:r w:rsidRPr="009E0A27">
              <w:rPr>
                <w:rFonts w:ascii="Calibri" w:eastAsia="Times New Roman" w:hAnsi="Calibri" w:cs="Times New Roman"/>
                <w:b/>
                <w:bCs/>
                <w:color w:val="000000"/>
              </w:rPr>
              <w:t xml:space="preserve"> of Interest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</w:rPr>
              <w:t xml:space="preserve"> (N=8 for each group)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0CFD" w:rsidRPr="009E0A27" w:rsidRDefault="00E3174D" w:rsidP="009E0A2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</w:rPr>
              <w:t>Exact P Value</w:t>
            </w:r>
          </w:p>
        </w:tc>
      </w:tr>
      <w:tr w:rsidR="006E0CFD" w:rsidRPr="009E0A27" w:rsidTr="0034354D">
        <w:trPr>
          <w:trHeight w:val="512"/>
        </w:trPr>
        <w:tc>
          <w:tcPr>
            <w:tcW w:w="4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0CFD" w:rsidRPr="009E0A27" w:rsidRDefault="006E0CFD" w:rsidP="009E0A2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9E0A27">
              <w:rPr>
                <w:rFonts w:ascii="Calibri" w:eastAsia="Times New Roman" w:hAnsi="Calibri" w:cs="Times New Roman"/>
                <w:b/>
                <w:bCs/>
                <w:color w:val="000000"/>
              </w:rPr>
              <w:t>1. Group1 Vs Group 2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0CFD" w:rsidRPr="009E0A27" w:rsidRDefault="006E0CFD" w:rsidP="009E0A2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9E0A27">
              <w:rPr>
                <w:rFonts w:ascii="Calibri" w:eastAsia="Times New Roman" w:hAnsi="Calibri" w:cs="Times New Roman"/>
                <w:color w:val="000000"/>
              </w:rPr>
              <w:t>0.9</w:t>
            </w:r>
            <w:r w:rsidR="00E3174D"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  <w:tr w:rsidR="006E0CFD" w:rsidRPr="009E0A27" w:rsidTr="0034354D">
        <w:trPr>
          <w:trHeight w:val="440"/>
        </w:trPr>
        <w:tc>
          <w:tcPr>
            <w:tcW w:w="4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0CFD" w:rsidRPr="009E0A27" w:rsidRDefault="006E0CFD" w:rsidP="00330C5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9E0A27">
              <w:rPr>
                <w:rFonts w:ascii="Calibri" w:eastAsia="Times New Roman" w:hAnsi="Calibri" w:cs="Times New Roman"/>
                <w:b/>
                <w:bCs/>
                <w:color w:val="000000"/>
              </w:rPr>
              <w:t>2 .Group 4 Vs Group 5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0CFD" w:rsidRPr="009E0A27" w:rsidRDefault="006E0CFD" w:rsidP="00330C5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9E0A27">
              <w:rPr>
                <w:rFonts w:ascii="Calibri" w:eastAsia="Times New Roman" w:hAnsi="Calibri" w:cs="Times New Roman"/>
                <w:color w:val="000000"/>
              </w:rPr>
              <w:t>0.003</w:t>
            </w:r>
          </w:p>
        </w:tc>
      </w:tr>
      <w:tr w:rsidR="006E0CFD" w:rsidRPr="009E0A27" w:rsidTr="0034354D">
        <w:trPr>
          <w:trHeight w:val="521"/>
        </w:trPr>
        <w:tc>
          <w:tcPr>
            <w:tcW w:w="4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0CFD" w:rsidRPr="009E0A27" w:rsidRDefault="006E0CFD" w:rsidP="006E0CF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</w:rPr>
              <w:t>3</w:t>
            </w:r>
            <w:r w:rsidRPr="009E0A27">
              <w:rPr>
                <w:rFonts w:ascii="Calibri" w:eastAsia="Times New Roman" w:hAnsi="Calibri" w:cs="Times New Roman"/>
                <w:b/>
                <w:bCs/>
                <w:color w:val="000000"/>
              </w:rPr>
              <w:t xml:space="preserve">.Group 1 Vs Group 3 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0CFD" w:rsidRPr="009E0A27" w:rsidRDefault="006E0CFD" w:rsidP="00E4525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9E0A27">
              <w:rPr>
                <w:rFonts w:ascii="Calibri" w:eastAsia="Times New Roman" w:hAnsi="Calibri" w:cs="Times New Roman"/>
                <w:color w:val="000000"/>
              </w:rPr>
              <w:t>0.</w:t>
            </w:r>
            <w:r w:rsidR="00E3174D">
              <w:rPr>
                <w:rFonts w:ascii="Calibri" w:eastAsia="Times New Roman" w:hAnsi="Calibri" w:cs="Times New Roman"/>
                <w:color w:val="000000"/>
              </w:rPr>
              <w:t>80</w:t>
            </w:r>
          </w:p>
        </w:tc>
      </w:tr>
      <w:tr w:rsidR="006E0CFD" w:rsidRPr="009E0A27" w:rsidTr="0034354D">
        <w:trPr>
          <w:trHeight w:val="530"/>
        </w:trPr>
        <w:tc>
          <w:tcPr>
            <w:tcW w:w="429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E0CFD" w:rsidRPr="009E0A27" w:rsidRDefault="006E0CFD" w:rsidP="00330C5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</w:rPr>
              <w:t>4. Group1 Vs Group2 Vs Group3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0CFD" w:rsidRPr="009E0A27" w:rsidRDefault="006E0CFD" w:rsidP="00330C5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9E0A27">
              <w:rPr>
                <w:rFonts w:ascii="Calibri" w:eastAsia="Times New Roman" w:hAnsi="Calibri" w:cs="Times New Roman"/>
                <w:color w:val="000000"/>
              </w:rPr>
              <w:t>0.</w:t>
            </w:r>
            <w:r w:rsidR="00E3174D">
              <w:rPr>
                <w:rFonts w:ascii="Calibri" w:eastAsia="Times New Roman" w:hAnsi="Calibri" w:cs="Times New Roman"/>
                <w:color w:val="000000"/>
              </w:rPr>
              <w:t>97</w:t>
            </w:r>
          </w:p>
        </w:tc>
      </w:tr>
      <w:tr w:rsidR="006E0CFD" w:rsidRPr="009E0A27" w:rsidTr="0034354D">
        <w:trPr>
          <w:trHeight w:val="520"/>
        </w:trPr>
        <w:tc>
          <w:tcPr>
            <w:tcW w:w="429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E0CFD" w:rsidRDefault="006E0CFD" w:rsidP="006E0CF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</w:rPr>
              <w:t>5</w:t>
            </w:r>
            <w:r w:rsidRPr="009E0A27">
              <w:rPr>
                <w:rFonts w:ascii="Calibri" w:eastAsia="Times New Roman" w:hAnsi="Calibri" w:cs="Times New Roman"/>
                <w:b/>
                <w:bCs/>
                <w:color w:val="000000"/>
              </w:rPr>
              <w:t xml:space="preserve">.Group 1 Vs Group 4 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0CFD" w:rsidRDefault="00E3174D" w:rsidP="00330C5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&lt;0.001</w:t>
            </w:r>
          </w:p>
        </w:tc>
      </w:tr>
      <w:tr w:rsidR="006E0CFD" w:rsidRPr="009E0A27" w:rsidTr="0034354D">
        <w:trPr>
          <w:trHeight w:val="529"/>
        </w:trPr>
        <w:tc>
          <w:tcPr>
            <w:tcW w:w="429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E0CFD" w:rsidRPr="009E0A27" w:rsidRDefault="006E0CFD" w:rsidP="00E404E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</w:rPr>
              <w:t xml:space="preserve">6. Group 2 Vs Group 4 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0CFD" w:rsidRPr="009E0A27" w:rsidRDefault="00E3174D" w:rsidP="00E404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&lt;0.0</w:t>
            </w:r>
            <w:r w:rsidR="00EF2E04">
              <w:rPr>
                <w:rFonts w:ascii="Calibri" w:eastAsia="Times New Roman" w:hAnsi="Calibri" w:cs="Times New Roman"/>
                <w:color w:val="000000"/>
              </w:rPr>
              <w:t>0</w:t>
            </w: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</w:tr>
      <w:tr w:rsidR="006E0CFD" w:rsidRPr="009E0A27" w:rsidTr="0034354D">
        <w:trPr>
          <w:trHeight w:val="601"/>
        </w:trPr>
        <w:tc>
          <w:tcPr>
            <w:tcW w:w="429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E0CFD" w:rsidRPr="009E0A27" w:rsidRDefault="006E0CFD" w:rsidP="00330C5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</w:rPr>
              <w:t>7. Group 3 Vs Group4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0CFD" w:rsidRPr="009E0A27" w:rsidRDefault="00E3174D" w:rsidP="00330C5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&lt;0.0</w:t>
            </w:r>
            <w:r w:rsidR="00EF2E04">
              <w:rPr>
                <w:rFonts w:ascii="Calibri" w:eastAsia="Times New Roman" w:hAnsi="Calibri" w:cs="Times New Roman"/>
                <w:color w:val="000000"/>
              </w:rPr>
              <w:t>0</w:t>
            </w: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</w:tr>
    </w:tbl>
    <w:p w:rsidR="009E0A27" w:rsidRDefault="009E0A27">
      <w:pPr>
        <w:rPr>
          <w:rFonts w:ascii="Times" w:hAnsi="Times"/>
          <w:sz w:val="24"/>
          <w:szCs w:val="24"/>
        </w:rPr>
      </w:pPr>
    </w:p>
    <w:p w:rsidR="009E0A27" w:rsidRPr="004C1362" w:rsidRDefault="009E0A27" w:rsidP="009E0A27">
      <w:pPr>
        <w:pStyle w:val="ListParagraph"/>
        <w:numPr>
          <w:ilvl w:val="0"/>
          <w:numId w:val="1"/>
        </w:numPr>
        <w:spacing w:line="0" w:lineRule="atLeast"/>
        <w:contextualSpacing/>
        <w:rPr>
          <w:b/>
        </w:rPr>
      </w:pPr>
      <w:r w:rsidRPr="004C1362">
        <w:rPr>
          <w:b/>
        </w:rPr>
        <w:t>Scarification (</w:t>
      </w:r>
      <w:r w:rsidR="00456480">
        <w:rPr>
          <w:b/>
        </w:rPr>
        <w:t>g</w:t>
      </w:r>
      <w:r w:rsidRPr="004C1362">
        <w:rPr>
          <w:b/>
        </w:rPr>
        <w:t>r</w:t>
      </w:r>
      <w:r w:rsidR="00226426">
        <w:rPr>
          <w:b/>
        </w:rPr>
        <w:t>ou</w:t>
      </w:r>
      <w:r w:rsidRPr="004C1362">
        <w:rPr>
          <w:b/>
        </w:rPr>
        <w:t>p 1) versus IM replication-competent (</w:t>
      </w:r>
      <w:r w:rsidR="00456480">
        <w:rPr>
          <w:b/>
        </w:rPr>
        <w:t>g</w:t>
      </w:r>
      <w:r w:rsidRPr="004C1362">
        <w:rPr>
          <w:b/>
        </w:rPr>
        <w:t>r</w:t>
      </w:r>
      <w:r w:rsidR="00226426">
        <w:rPr>
          <w:b/>
        </w:rPr>
        <w:t>ou</w:t>
      </w:r>
      <w:r w:rsidRPr="004C1362">
        <w:rPr>
          <w:b/>
        </w:rPr>
        <w:t>p2) at the key time point</w:t>
      </w:r>
      <w:r w:rsidR="002E0C2B" w:rsidRPr="004C1362">
        <w:rPr>
          <w:b/>
        </w:rPr>
        <w:t xml:space="preserve">  (</w:t>
      </w:r>
      <w:r w:rsidR="00311AC2">
        <w:rPr>
          <w:b/>
        </w:rPr>
        <w:t>w</w:t>
      </w:r>
      <w:r w:rsidR="00623920">
        <w:rPr>
          <w:b/>
        </w:rPr>
        <w:t>ee</w:t>
      </w:r>
      <w:r w:rsidR="002E0C2B" w:rsidRPr="004C1362">
        <w:rPr>
          <w:b/>
        </w:rPr>
        <w:t>k 22)</w:t>
      </w:r>
    </w:p>
    <w:p w:rsidR="002E0C2B" w:rsidRDefault="002E0C2B" w:rsidP="002E0C2B">
      <w:pPr>
        <w:pStyle w:val="ListParagraph"/>
        <w:spacing w:line="0" w:lineRule="atLeast"/>
        <w:contextualSpacing/>
      </w:pPr>
    </w:p>
    <w:p w:rsidR="002E0C2B" w:rsidRDefault="002E0C2B" w:rsidP="002E0C2B">
      <w:pPr>
        <w:pStyle w:val="ListParagraph"/>
        <w:spacing w:line="0" w:lineRule="atLeast"/>
        <w:contextualSpacing/>
      </w:pPr>
      <w:r>
        <w:t xml:space="preserve">The two sided </w:t>
      </w:r>
      <w:r w:rsidR="004A27D4">
        <w:t xml:space="preserve">exact </w:t>
      </w:r>
      <w:proofErr w:type="spellStart"/>
      <w:r>
        <w:t>p</w:t>
      </w:r>
      <w:proofErr w:type="spellEnd"/>
      <w:r w:rsidR="00076640">
        <w:t xml:space="preserve"> </w:t>
      </w:r>
      <w:r>
        <w:t>val</w:t>
      </w:r>
      <w:r w:rsidR="00076640">
        <w:t>ue</w:t>
      </w:r>
      <w:r w:rsidR="00963C3F">
        <w:t xml:space="preserve"> 0.96 was </w:t>
      </w:r>
      <w:r>
        <w:t xml:space="preserve"> not signific</w:t>
      </w:r>
      <w:r w:rsidR="00963C3F">
        <w:t xml:space="preserve">ant at 0.05 level hence there was </w:t>
      </w:r>
      <w:r w:rsidR="008F24B6">
        <w:t xml:space="preserve"> not enough evidence to reject the null hypothesis that there was </w:t>
      </w:r>
      <w:r>
        <w:t xml:space="preserve"> no difference between the group 1 and group 2</w:t>
      </w:r>
      <w:r w:rsidR="00AF75C1">
        <w:t xml:space="preserve"> with respect to the  responses measured </w:t>
      </w:r>
      <w:r w:rsidR="008F7918">
        <w:t xml:space="preserve"> at week 22</w:t>
      </w:r>
      <w:r w:rsidR="00274152">
        <w:t>.</w:t>
      </w:r>
    </w:p>
    <w:p w:rsidR="009E0A27" w:rsidRPr="00801653" w:rsidRDefault="009E0A27" w:rsidP="009E0A27">
      <w:pPr>
        <w:pStyle w:val="ListParagraph"/>
        <w:spacing w:line="0" w:lineRule="atLeast"/>
        <w:contextualSpacing/>
      </w:pPr>
    </w:p>
    <w:p w:rsidR="009E0A27" w:rsidRPr="004C1362" w:rsidRDefault="009E0A27" w:rsidP="009E0A27">
      <w:pPr>
        <w:pStyle w:val="ListParagraph"/>
        <w:numPr>
          <w:ilvl w:val="0"/>
          <w:numId w:val="1"/>
        </w:numPr>
        <w:spacing w:line="0" w:lineRule="atLeast"/>
        <w:contextualSpacing/>
        <w:rPr>
          <w:b/>
        </w:rPr>
      </w:pPr>
      <w:r w:rsidRPr="004C1362">
        <w:rPr>
          <w:b/>
        </w:rPr>
        <w:t>Replication competent (</w:t>
      </w:r>
      <w:r w:rsidR="0069023B">
        <w:rPr>
          <w:b/>
        </w:rPr>
        <w:t>g</w:t>
      </w:r>
      <w:r w:rsidRPr="004C1362">
        <w:rPr>
          <w:b/>
        </w:rPr>
        <w:t>r</w:t>
      </w:r>
      <w:r w:rsidR="00226426">
        <w:rPr>
          <w:b/>
        </w:rPr>
        <w:t>ou</w:t>
      </w:r>
      <w:r w:rsidRPr="004C1362">
        <w:rPr>
          <w:b/>
        </w:rPr>
        <w:t>p 4) versus replication deficient (</w:t>
      </w:r>
      <w:r w:rsidR="0069023B">
        <w:rPr>
          <w:b/>
        </w:rPr>
        <w:t>g</w:t>
      </w:r>
      <w:r w:rsidRPr="004C1362">
        <w:rPr>
          <w:b/>
        </w:rPr>
        <w:t>r</w:t>
      </w:r>
      <w:r w:rsidR="00226426">
        <w:rPr>
          <w:b/>
        </w:rPr>
        <w:t>ou</w:t>
      </w:r>
      <w:r w:rsidRPr="004C1362">
        <w:rPr>
          <w:b/>
        </w:rPr>
        <w:t>p 5) at the key time point</w:t>
      </w:r>
      <w:r w:rsidR="002E0C2B" w:rsidRPr="004C1362">
        <w:rPr>
          <w:b/>
        </w:rPr>
        <w:t xml:space="preserve"> (</w:t>
      </w:r>
      <w:r w:rsidR="00311AC2">
        <w:rPr>
          <w:b/>
        </w:rPr>
        <w:t>w</w:t>
      </w:r>
      <w:r w:rsidR="00623920">
        <w:rPr>
          <w:b/>
        </w:rPr>
        <w:t>ee</w:t>
      </w:r>
      <w:r w:rsidR="002E0C2B" w:rsidRPr="004C1362">
        <w:rPr>
          <w:b/>
        </w:rPr>
        <w:t>k 28)</w:t>
      </w:r>
    </w:p>
    <w:p w:rsidR="009E0A27" w:rsidRDefault="009E0A27" w:rsidP="009E0A27">
      <w:pPr>
        <w:pStyle w:val="ListParagraph"/>
      </w:pPr>
    </w:p>
    <w:p w:rsidR="002E0C2B" w:rsidRDefault="002E0C2B" w:rsidP="002E0C2B">
      <w:pPr>
        <w:pStyle w:val="ListParagraph"/>
        <w:spacing w:line="0" w:lineRule="atLeast"/>
        <w:contextualSpacing/>
      </w:pPr>
      <w:r>
        <w:t xml:space="preserve">The two sided </w:t>
      </w:r>
      <w:r w:rsidR="004A27D4">
        <w:t xml:space="preserve">exact </w:t>
      </w:r>
      <w:proofErr w:type="spellStart"/>
      <w:r>
        <w:t>p</w:t>
      </w:r>
      <w:proofErr w:type="spellEnd"/>
      <w:r w:rsidR="00076640">
        <w:t xml:space="preserve"> </w:t>
      </w:r>
      <w:r w:rsidR="00220EE2">
        <w:t>value 0.003</w:t>
      </w:r>
      <w:r>
        <w:t xml:space="preserve"> </w:t>
      </w:r>
      <w:r w:rsidR="003046DE">
        <w:t>was</w:t>
      </w:r>
      <w:r w:rsidR="00AF75C1">
        <w:t xml:space="preserve"> significant</w:t>
      </w:r>
      <w:r w:rsidR="00C3176C">
        <w:t xml:space="preserve"> at 0.05 level hence group 4 had</w:t>
      </w:r>
      <w:r>
        <w:t xml:space="preserve"> higher response</w:t>
      </w:r>
      <w:r w:rsidR="00C3176C">
        <w:t>s</w:t>
      </w:r>
      <w:r>
        <w:t xml:space="preserve"> than group </w:t>
      </w:r>
      <w:r w:rsidR="00AF75C1">
        <w:t>5 with respect to responses measure</w:t>
      </w:r>
      <w:r w:rsidR="00C3176C">
        <w:t>d</w:t>
      </w:r>
      <w:r w:rsidR="00E22DF7">
        <w:t xml:space="preserve"> </w:t>
      </w:r>
      <w:r w:rsidR="00274152">
        <w:t>at Week 28.</w:t>
      </w:r>
    </w:p>
    <w:p w:rsidR="002E0C2B" w:rsidRDefault="002E0C2B" w:rsidP="009E0A27">
      <w:pPr>
        <w:pStyle w:val="ListParagraph"/>
      </w:pPr>
    </w:p>
    <w:p w:rsidR="009E0A27" w:rsidRPr="004C1362" w:rsidRDefault="009E0A27" w:rsidP="009E0A27">
      <w:pPr>
        <w:pStyle w:val="ListParagraph"/>
        <w:numPr>
          <w:ilvl w:val="0"/>
          <w:numId w:val="1"/>
        </w:numPr>
        <w:spacing w:line="0" w:lineRule="atLeast"/>
        <w:contextualSpacing/>
        <w:rPr>
          <w:b/>
        </w:rPr>
      </w:pPr>
      <w:r w:rsidRPr="004C1362">
        <w:rPr>
          <w:b/>
        </w:rPr>
        <w:lastRenderedPageBreak/>
        <w:t xml:space="preserve">The best </w:t>
      </w:r>
      <w:r w:rsidR="004510BD" w:rsidRPr="004C1362">
        <w:rPr>
          <w:b/>
        </w:rPr>
        <w:t xml:space="preserve">of </w:t>
      </w:r>
      <w:r w:rsidR="004510BD">
        <w:rPr>
          <w:b/>
        </w:rPr>
        <w:t>scarification</w:t>
      </w:r>
      <w:r w:rsidR="00B30BD7">
        <w:rPr>
          <w:b/>
        </w:rPr>
        <w:t xml:space="preserve"> (</w:t>
      </w:r>
      <w:r w:rsidR="004510BD">
        <w:rPr>
          <w:b/>
        </w:rPr>
        <w:t>g</w:t>
      </w:r>
      <w:r w:rsidRPr="004C1362">
        <w:rPr>
          <w:b/>
        </w:rPr>
        <w:t>r</w:t>
      </w:r>
      <w:r w:rsidR="00226426">
        <w:rPr>
          <w:b/>
        </w:rPr>
        <w:t>ou</w:t>
      </w:r>
      <w:r w:rsidRPr="004C1362">
        <w:rPr>
          <w:b/>
        </w:rPr>
        <w:t>p 1</w:t>
      </w:r>
      <w:r w:rsidR="00534F1C">
        <w:rPr>
          <w:b/>
        </w:rPr>
        <w:t xml:space="preserve">) </w:t>
      </w:r>
      <w:r w:rsidR="009C789C" w:rsidRPr="004C1362">
        <w:rPr>
          <w:b/>
        </w:rPr>
        <w:t>and</w:t>
      </w:r>
      <w:r w:rsidR="009C789C">
        <w:rPr>
          <w:b/>
        </w:rPr>
        <w:t xml:space="preserve"> IM</w:t>
      </w:r>
      <w:r w:rsidR="00B30BD7">
        <w:rPr>
          <w:b/>
        </w:rPr>
        <w:t xml:space="preserve"> replication-competent (</w:t>
      </w:r>
      <w:r w:rsidR="007C3285">
        <w:rPr>
          <w:b/>
        </w:rPr>
        <w:t>group 2</w:t>
      </w:r>
      <w:r w:rsidR="00B30BD7">
        <w:rPr>
          <w:b/>
        </w:rPr>
        <w:t xml:space="preserve">) </w:t>
      </w:r>
      <w:r w:rsidRPr="004C1362">
        <w:rPr>
          <w:b/>
        </w:rPr>
        <w:t>ver</w:t>
      </w:r>
      <w:r w:rsidR="00FC2FA3">
        <w:rPr>
          <w:b/>
        </w:rPr>
        <w:t>sus DNA/replication deficient (g</w:t>
      </w:r>
      <w:r w:rsidRPr="004C1362">
        <w:rPr>
          <w:b/>
        </w:rPr>
        <w:t>r</w:t>
      </w:r>
      <w:r w:rsidR="00226426">
        <w:rPr>
          <w:b/>
        </w:rPr>
        <w:t>ou</w:t>
      </w:r>
      <w:r w:rsidRPr="004C1362">
        <w:rPr>
          <w:b/>
        </w:rPr>
        <w:t>p 3) at the key time point</w:t>
      </w:r>
      <w:r w:rsidR="004510BD">
        <w:rPr>
          <w:b/>
        </w:rPr>
        <w:t xml:space="preserve"> (</w:t>
      </w:r>
      <w:r w:rsidR="00311AC2">
        <w:rPr>
          <w:b/>
        </w:rPr>
        <w:t>w</w:t>
      </w:r>
      <w:r w:rsidR="004510BD">
        <w:rPr>
          <w:b/>
        </w:rPr>
        <w:t>eek 22).</w:t>
      </w:r>
    </w:p>
    <w:p w:rsidR="00AF75C1" w:rsidRDefault="00AF75C1" w:rsidP="00AF75C1">
      <w:pPr>
        <w:pStyle w:val="ListParagraph"/>
        <w:spacing w:line="0" w:lineRule="atLeast"/>
        <w:contextualSpacing/>
      </w:pPr>
    </w:p>
    <w:p w:rsidR="00AF75C1" w:rsidRDefault="004510BD" w:rsidP="00AF75C1">
      <w:pPr>
        <w:pStyle w:val="ListParagraph"/>
        <w:spacing w:line="0" w:lineRule="atLeast"/>
        <w:contextualSpacing/>
      </w:pPr>
      <w:r>
        <w:t>Compared group1 with group 3 the</w:t>
      </w:r>
      <w:r w:rsidR="007A20FB" w:rsidRPr="00AF75C1">
        <w:t xml:space="preserve"> two sided </w:t>
      </w:r>
      <w:r w:rsidR="00E61F3D">
        <w:t xml:space="preserve">exact </w:t>
      </w:r>
      <w:proofErr w:type="spellStart"/>
      <w:r w:rsidR="007A20FB" w:rsidRPr="00AF75C1">
        <w:t>p</w:t>
      </w:r>
      <w:proofErr w:type="spellEnd"/>
      <w:r w:rsidR="00076640">
        <w:t xml:space="preserve"> </w:t>
      </w:r>
      <w:r w:rsidR="007A20FB" w:rsidRPr="00AF75C1">
        <w:t>val</w:t>
      </w:r>
      <w:r w:rsidR="00E61F3D">
        <w:t>ue</w:t>
      </w:r>
      <w:r w:rsidR="007A20FB" w:rsidRPr="00AF75C1">
        <w:t xml:space="preserve"> </w:t>
      </w:r>
      <w:r w:rsidR="00AF6B10">
        <w:t>was</w:t>
      </w:r>
      <w:r w:rsidR="0025256D">
        <w:t xml:space="preserve"> 0.80</w:t>
      </w:r>
      <w:r w:rsidR="003046DE">
        <w:t xml:space="preserve"> which </w:t>
      </w:r>
      <w:r w:rsidR="0067322B">
        <w:t xml:space="preserve">was </w:t>
      </w:r>
      <w:r w:rsidR="0067322B" w:rsidRPr="00AF75C1">
        <w:t>not</w:t>
      </w:r>
      <w:r w:rsidR="007A20FB" w:rsidRPr="00AF75C1">
        <w:t xml:space="preserve"> significant </w:t>
      </w:r>
      <w:r w:rsidR="003046DE">
        <w:t xml:space="preserve">at 0.05 level and hence there </w:t>
      </w:r>
      <w:r w:rsidR="00E0487F">
        <w:t xml:space="preserve">was </w:t>
      </w:r>
      <w:r w:rsidR="00E0487F" w:rsidRPr="00AF75C1">
        <w:t>not</w:t>
      </w:r>
      <w:r>
        <w:t xml:space="preserve"> enough evidence to reject the null hypothesis that there was </w:t>
      </w:r>
      <w:r w:rsidR="007A20FB" w:rsidRPr="00AF75C1">
        <w:t>no differ</w:t>
      </w:r>
      <w:r w:rsidR="00AF75C1">
        <w:t>ence between group 1 and group3 with respect to the re</w:t>
      </w:r>
      <w:r w:rsidR="0067322B">
        <w:t>sponses measured at week 22</w:t>
      </w:r>
      <w:r w:rsidR="00BE0B75">
        <w:t xml:space="preserve"> </w:t>
      </w:r>
      <w:r w:rsidR="00E0487F">
        <w:t>.</w:t>
      </w:r>
    </w:p>
    <w:p w:rsidR="0025256D" w:rsidRDefault="0025256D" w:rsidP="0025256D">
      <w:pPr>
        <w:spacing w:line="0" w:lineRule="atLeast"/>
        <w:contextualSpacing/>
      </w:pPr>
      <w:r>
        <w:t xml:space="preserve">     </w:t>
      </w:r>
    </w:p>
    <w:p w:rsidR="0025256D" w:rsidRDefault="00604FD0" w:rsidP="0025256D">
      <w:pPr>
        <w:pStyle w:val="ListParagraph"/>
        <w:numPr>
          <w:ilvl w:val="0"/>
          <w:numId w:val="1"/>
        </w:numPr>
        <w:spacing w:line="0" w:lineRule="atLeast"/>
        <w:contextualSpacing/>
        <w:rPr>
          <w:b/>
        </w:rPr>
      </w:pPr>
      <w:r w:rsidRPr="00AF6B10">
        <w:rPr>
          <w:b/>
        </w:rPr>
        <w:t xml:space="preserve">Comparing </w:t>
      </w:r>
      <w:r>
        <w:rPr>
          <w:b/>
        </w:rPr>
        <w:t>scarification</w:t>
      </w:r>
      <w:r w:rsidR="00AF6B10" w:rsidRPr="00AF6B10">
        <w:rPr>
          <w:b/>
        </w:rPr>
        <w:t xml:space="preserve"> (</w:t>
      </w:r>
      <w:r w:rsidR="00E61F3D">
        <w:rPr>
          <w:b/>
        </w:rPr>
        <w:t>g</w:t>
      </w:r>
      <w:r w:rsidR="0025256D" w:rsidRPr="00AF6B10">
        <w:rPr>
          <w:b/>
        </w:rPr>
        <w:t>roups 1</w:t>
      </w:r>
      <w:r w:rsidR="00204723" w:rsidRPr="00AF6B10">
        <w:rPr>
          <w:b/>
        </w:rPr>
        <w:t>),</w:t>
      </w:r>
      <w:r w:rsidR="00E61F3D">
        <w:rPr>
          <w:b/>
        </w:rPr>
        <w:t xml:space="preserve"> IM replication-competent (</w:t>
      </w:r>
      <w:r w:rsidR="00A97ACD">
        <w:rPr>
          <w:b/>
        </w:rPr>
        <w:t>g</w:t>
      </w:r>
      <w:r w:rsidR="00A97ACD" w:rsidRPr="00AF6B10">
        <w:rPr>
          <w:b/>
        </w:rPr>
        <w:t>roup2)</w:t>
      </w:r>
      <w:r w:rsidR="0025256D" w:rsidRPr="00AF6B10">
        <w:rPr>
          <w:b/>
        </w:rPr>
        <w:t xml:space="preserve"> and </w:t>
      </w:r>
      <w:r w:rsidR="00AF6B10" w:rsidRPr="00AF6B10">
        <w:rPr>
          <w:b/>
        </w:rPr>
        <w:t xml:space="preserve"> DNA/replication </w:t>
      </w:r>
      <w:r w:rsidR="00E61F3D">
        <w:rPr>
          <w:b/>
        </w:rPr>
        <w:t>deficient (g</w:t>
      </w:r>
      <w:r w:rsidR="00AF6B10" w:rsidRPr="00AF6B10">
        <w:rPr>
          <w:b/>
        </w:rPr>
        <w:t>roup3)</w:t>
      </w:r>
      <w:r w:rsidR="004510BD">
        <w:rPr>
          <w:b/>
        </w:rPr>
        <w:t xml:space="preserve"> at key time point (</w:t>
      </w:r>
      <w:r w:rsidR="00311AC2">
        <w:rPr>
          <w:b/>
        </w:rPr>
        <w:t>w</w:t>
      </w:r>
      <w:r w:rsidR="004510BD">
        <w:rPr>
          <w:b/>
        </w:rPr>
        <w:t>eek 22).</w:t>
      </w:r>
    </w:p>
    <w:p w:rsidR="00AF6B10" w:rsidRDefault="00AF6B10" w:rsidP="00AF6B10">
      <w:pPr>
        <w:pStyle w:val="ListParagraph"/>
        <w:spacing w:line="0" w:lineRule="atLeast"/>
        <w:contextualSpacing/>
        <w:rPr>
          <w:b/>
        </w:rPr>
      </w:pPr>
    </w:p>
    <w:p w:rsidR="00AF6B10" w:rsidRPr="00AF6B10" w:rsidRDefault="00AF6B10" w:rsidP="00AF6B10">
      <w:pPr>
        <w:pStyle w:val="ListParagraph"/>
        <w:spacing w:line="0" w:lineRule="atLeast"/>
        <w:contextualSpacing/>
      </w:pPr>
      <w:r w:rsidRPr="00AF6B10">
        <w:t xml:space="preserve">Comparing group1, group2 and group3 together with the </w:t>
      </w:r>
      <w:r w:rsidR="00B93AFB" w:rsidRPr="00AF6B10">
        <w:t>null hypothesis</w:t>
      </w:r>
      <w:r w:rsidRPr="00AF6B10">
        <w:t xml:space="preserve"> that </w:t>
      </w:r>
      <w:r w:rsidR="00220EE2" w:rsidRPr="00AF6B10">
        <w:t xml:space="preserve">all </w:t>
      </w:r>
      <w:r w:rsidR="00220EE2">
        <w:t>the</w:t>
      </w:r>
      <w:r w:rsidR="00A97ACD">
        <w:t xml:space="preserve"> </w:t>
      </w:r>
      <w:r w:rsidRPr="00AF6B10">
        <w:t>three groups are similar</w:t>
      </w:r>
      <w:r w:rsidR="00C338BA">
        <w:t xml:space="preserve"> in terms of </w:t>
      </w:r>
      <w:r w:rsidRPr="00AF6B10">
        <w:t xml:space="preserve">the responses measured </w:t>
      </w:r>
      <w:r w:rsidR="00B93AFB">
        <w:t xml:space="preserve">at week 22 </w:t>
      </w:r>
      <w:r w:rsidR="00A97ACD">
        <w:t xml:space="preserve"> </w:t>
      </w:r>
      <w:r>
        <w:t xml:space="preserve"> versus the alternative hypothesis that </w:t>
      </w:r>
      <w:r w:rsidR="00B93AFB" w:rsidRPr="00AF6B10">
        <w:t>at least</w:t>
      </w:r>
      <w:r w:rsidRPr="00AF6B10">
        <w:t xml:space="preserve"> one of the group is different with respect to the responses measured </w:t>
      </w:r>
      <w:r w:rsidR="00B93AFB">
        <w:t>at week 22.</w:t>
      </w:r>
      <w:r w:rsidRPr="00AF6B10">
        <w:t xml:space="preserve"> The </w:t>
      </w:r>
      <w:proofErr w:type="spellStart"/>
      <w:r w:rsidRPr="00AF6B10">
        <w:t>p</w:t>
      </w:r>
      <w:proofErr w:type="spellEnd"/>
      <w:r w:rsidRPr="00AF6B10">
        <w:t xml:space="preserve"> </w:t>
      </w:r>
      <w:r w:rsidR="009C789C" w:rsidRPr="00AF6B10">
        <w:t xml:space="preserve">value </w:t>
      </w:r>
      <w:r w:rsidR="00A97ACD">
        <w:t>of 0.97</w:t>
      </w:r>
      <w:r w:rsidRPr="00AF6B10">
        <w:t xml:space="preserve"> is not significant at 0.05 level hence we don’t have enough evidence to reject the null hypothesis</w:t>
      </w:r>
      <w:r w:rsidR="00981A00">
        <w:t>.</w:t>
      </w:r>
    </w:p>
    <w:p w:rsidR="00AF6B10" w:rsidRDefault="00AF6B10" w:rsidP="00AF6B10">
      <w:pPr>
        <w:pStyle w:val="ListParagraph"/>
        <w:spacing w:line="0" w:lineRule="atLeast"/>
        <w:contextualSpacing/>
      </w:pPr>
    </w:p>
    <w:p w:rsidR="0025256D" w:rsidRDefault="00F5048F" w:rsidP="0025256D">
      <w:pPr>
        <w:pStyle w:val="ListParagraph"/>
        <w:numPr>
          <w:ilvl w:val="0"/>
          <w:numId w:val="1"/>
        </w:numPr>
        <w:spacing w:line="0" w:lineRule="atLeast"/>
        <w:contextualSpacing/>
        <w:rPr>
          <w:b/>
        </w:rPr>
      </w:pPr>
      <w:r>
        <w:rPr>
          <w:b/>
        </w:rPr>
        <w:t>Scarification g</w:t>
      </w:r>
      <w:r w:rsidR="0025256D" w:rsidRPr="00ED0C55">
        <w:rPr>
          <w:b/>
        </w:rPr>
        <w:t>roup1</w:t>
      </w:r>
      <w:r>
        <w:rPr>
          <w:b/>
        </w:rPr>
        <w:t xml:space="preserve"> (</w:t>
      </w:r>
      <w:r w:rsidR="00311AC2">
        <w:rPr>
          <w:b/>
        </w:rPr>
        <w:t>w</w:t>
      </w:r>
      <w:r>
        <w:rPr>
          <w:b/>
        </w:rPr>
        <w:t>eek 22) VS replication competent g</w:t>
      </w:r>
      <w:r w:rsidR="0025256D" w:rsidRPr="00ED0C55">
        <w:rPr>
          <w:b/>
        </w:rPr>
        <w:t>roup 4</w:t>
      </w:r>
      <w:r>
        <w:rPr>
          <w:b/>
        </w:rPr>
        <w:t xml:space="preserve"> (</w:t>
      </w:r>
      <w:r w:rsidR="00311AC2">
        <w:rPr>
          <w:b/>
        </w:rPr>
        <w:t>w</w:t>
      </w:r>
      <w:r>
        <w:rPr>
          <w:b/>
        </w:rPr>
        <w:t>eek 28).</w:t>
      </w:r>
    </w:p>
    <w:p w:rsidR="00ED0C55" w:rsidRDefault="00ED0C55" w:rsidP="00ED0C55">
      <w:pPr>
        <w:pStyle w:val="ListParagraph"/>
        <w:spacing w:line="0" w:lineRule="atLeast"/>
        <w:contextualSpacing/>
        <w:rPr>
          <w:b/>
        </w:rPr>
      </w:pPr>
    </w:p>
    <w:p w:rsidR="00ED0C55" w:rsidRDefault="00F5048F" w:rsidP="00ED0C55">
      <w:pPr>
        <w:spacing w:line="0" w:lineRule="atLeast"/>
        <w:ind w:left="720"/>
        <w:contextualSpacing/>
        <w:rPr>
          <w:rFonts w:ascii="Times New Roman" w:hAnsi="Times New Roman"/>
          <w:sz w:val="24"/>
        </w:rPr>
      </w:pPr>
      <w:r>
        <w:rPr>
          <w:rFonts w:ascii="Times New Roman" w:hAnsi="Times New Roman" w:cs="Times New Roman"/>
          <w:sz w:val="24"/>
          <w:szCs w:val="24"/>
        </w:rPr>
        <w:t>When group1 was compared to group4</w:t>
      </w:r>
      <w:r w:rsidR="00C338BA">
        <w:rPr>
          <w:rFonts w:ascii="Times New Roman" w:hAnsi="Times New Roman" w:cs="Times New Roman"/>
          <w:sz w:val="24"/>
          <w:szCs w:val="24"/>
        </w:rPr>
        <w:t xml:space="preserve"> in terms of </w:t>
      </w:r>
      <w:r w:rsidR="005B0471">
        <w:rPr>
          <w:rFonts w:ascii="Times New Roman" w:hAnsi="Times New Roman" w:cs="Times New Roman"/>
          <w:sz w:val="24"/>
          <w:szCs w:val="24"/>
        </w:rPr>
        <w:t>the responses</w:t>
      </w:r>
      <w:r w:rsidR="00C338BA">
        <w:rPr>
          <w:rFonts w:ascii="Times New Roman" w:hAnsi="Times New Roman" w:cs="Times New Roman"/>
          <w:sz w:val="24"/>
          <w:szCs w:val="24"/>
        </w:rPr>
        <w:t xml:space="preserve"> measured at the key time points </w:t>
      </w:r>
      <w:r w:rsidR="009C789C">
        <w:rPr>
          <w:rFonts w:ascii="Times New Roman" w:hAnsi="Times New Roman" w:cs="Times New Roman"/>
          <w:sz w:val="24"/>
          <w:szCs w:val="24"/>
        </w:rPr>
        <w:t xml:space="preserve">the </w:t>
      </w:r>
      <w:r w:rsidR="009C789C" w:rsidRPr="00AF75C1">
        <w:rPr>
          <w:rFonts w:ascii="Times New Roman" w:hAnsi="Times New Roman" w:cs="Times New Roman"/>
          <w:sz w:val="24"/>
          <w:szCs w:val="24"/>
        </w:rPr>
        <w:t>two</w:t>
      </w:r>
      <w:r w:rsidR="00ED0C55" w:rsidRPr="00AF75C1">
        <w:rPr>
          <w:rFonts w:ascii="Times New Roman" w:hAnsi="Times New Roman" w:cs="Times New Roman"/>
          <w:sz w:val="24"/>
          <w:szCs w:val="24"/>
        </w:rPr>
        <w:t xml:space="preserve"> </w:t>
      </w:r>
      <w:r w:rsidR="00C338BA" w:rsidRPr="00AF75C1">
        <w:rPr>
          <w:rFonts w:ascii="Times New Roman" w:hAnsi="Times New Roman" w:cs="Times New Roman"/>
          <w:sz w:val="24"/>
          <w:szCs w:val="24"/>
        </w:rPr>
        <w:t xml:space="preserve">sided </w:t>
      </w:r>
      <w:r w:rsidR="00C338BA">
        <w:rPr>
          <w:rFonts w:ascii="Times New Roman" w:hAnsi="Times New Roman" w:cs="Times New Roman"/>
          <w:sz w:val="24"/>
          <w:szCs w:val="24"/>
        </w:rPr>
        <w:t>exact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D0C55" w:rsidRPr="00AF75C1">
        <w:rPr>
          <w:rFonts w:ascii="Times New Roman" w:hAnsi="Times New Roman" w:cs="Times New Roman"/>
          <w:sz w:val="24"/>
          <w:szCs w:val="24"/>
        </w:rPr>
        <w:t>p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57CE2" w:rsidRPr="00AF75C1">
        <w:rPr>
          <w:rFonts w:ascii="Times New Roman" w:hAnsi="Times New Roman" w:cs="Times New Roman"/>
          <w:sz w:val="24"/>
          <w:szCs w:val="24"/>
        </w:rPr>
        <w:t>val</w:t>
      </w:r>
      <w:r w:rsidR="00C57CE2">
        <w:rPr>
          <w:rFonts w:ascii="Times New Roman" w:hAnsi="Times New Roman" w:cs="Times New Roman"/>
          <w:sz w:val="24"/>
          <w:szCs w:val="24"/>
        </w:rPr>
        <w:t xml:space="preserve">ue </w:t>
      </w:r>
      <w:r w:rsidR="00C57CE2" w:rsidRPr="00AF75C1">
        <w:rPr>
          <w:rFonts w:ascii="Times New Roman" w:hAnsi="Times New Roman" w:cs="Times New Roman"/>
          <w:sz w:val="24"/>
          <w:szCs w:val="24"/>
        </w:rPr>
        <w:t>was</w:t>
      </w:r>
      <w:r w:rsidR="00ED0C55">
        <w:rPr>
          <w:rFonts w:ascii="Times New Roman" w:hAnsi="Times New Roman" w:cs="Times New Roman"/>
          <w:sz w:val="24"/>
          <w:szCs w:val="24"/>
        </w:rPr>
        <w:t xml:space="preserve"> 0.00002</w:t>
      </w:r>
      <w:r w:rsidR="00ED0C55" w:rsidRPr="00AF75C1">
        <w:rPr>
          <w:rFonts w:ascii="Times New Roman" w:hAnsi="Times New Roman" w:cs="Times New Roman"/>
          <w:sz w:val="24"/>
          <w:szCs w:val="24"/>
        </w:rPr>
        <w:t xml:space="preserve"> </w:t>
      </w:r>
      <w:r w:rsidR="00ED0C55">
        <w:rPr>
          <w:rFonts w:ascii="Times New Roman" w:hAnsi="Times New Roman" w:cs="Times New Roman"/>
          <w:sz w:val="24"/>
          <w:szCs w:val="24"/>
        </w:rPr>
        <w:t xml:space="preserve">which </w:t>
      </w:r>
      <w:r w:rsidR="00220EE2">
        <w:rPr>
          <w:rFonts w:ascii="Times New Roman" w:hAnsi="Times New Roman" w:cs="Times New Roman"/>
          <w:sz w:val="24"/>
          <w:szCs w:val="24"/>
        </w:rPr>
        <w:t>was</w:t>
      </w:r>
      <w:r w:rsidR="00220EE2" w:rsidRPr="00AF75C1">
        <w:rPr>
          <w:rFonts w:ascii="Times New Roman" w:hAnsi="Times New Roman" w:cs="Times New Roman"/>
          <w:sz w:val="24"/>
          <w:szCs w:val="24"/>
        </w:rPr>
        <w:t xml:space="preserve"> significant</w:t>
      </w:r>
      <w:r w:rsidR="005B0471">
        <w:rPr>
          <w:rFonts w:ascii="Times New Roman" w:hAnsi="Times New Roman" w:cs="Times New Roman"/>
          <w:sz w:val="24"/>
          <w:szCs w:val="24"/>
        </w:rPr>
        <w:t xml:space="preserve"> at 0.05 level. Hence group1 </w:t>
      </w:r>
      <w:r w:rsidR="00ED0C55">
        <w:rPr>
          <w:rFonts w:ascii="Times New Roman" w:hAnsi="Times New Roman"/>
          <w:sz w:val="24"/>
        </w:rPr>
        <w:t xml:space="preserve">generated </w:t>
      </w:r>
      <w:r w:rsidR="00ED0C55">
        <w:rPr>
          <w:rFonts w:ascii="Times New Roman" w:hAnsi="Times New Roman" w:cs="Times New Roman"/>
          <w:sz w:val="24"/>
          <w:szCs w:val="24"/>
        </w:rPr>
        <w:t xml:space="preserve">higher responses than </w:t>
      </w:r>
      <w:r w:rsidR="00ED0C55" w:rsidRPr="0002730D">
        <w:rPr>
          <w:rFonts w:ascii="Times New Roman" w:hAnsi="Times New Roman" w:cs="Times New Roman"/>
          <w:sz w:val="24"/>
          <w:szCs w:val="24"/>
        </w:rPr>
        <w:t>group4</w:t>
      </w:r>
      <w:r w:rsidR="005B0471">
        <w:rPr>
          <w:rFonts w:ascii="Times New Roman" w:hAnsi="Times New Roman" w:cs="Times New Roman"/>
          <w:sz w:val="24"/>
          <w:szCs w:val="24"/>
        </w:rPr>
        <w:t>.</w:t>
      </w:r>
    </w:p>
    <w:p w:rsidR="00ED0C55" w:rsidRPr="00ED0C55" w:rsidRDefault="00ED0C55" w:rsidP="00ED0C55">
      <w:pPr>
        <w:pStyle w:val="ListParagraph"/>
        <w:spacing w:line="0" w:lineRule="atLeast"/>
        <w:contextualSpacing/>
        <w:rPr>
          <w:b/>
        </w:rPr>
      </w:pPr>
    </w:p>
    <w:p w:rsidR="0025256D" w:rsidRDefault="00F5048F" w:rsidP="0025256D">
      <w:pPr>
        <w:pStyle w:val="ListParagraph"/>
        <w:numPr>
          <w:ilvl w:val="0"/>
          <w:numId w:val="1"/>
        </w:numPr>
        <w:spacing w:line="0" w:lineRule="atLeast"/>
        <w:contextualSpacing/>
        <w:rPr>
          <w:b/>
        </w:rPr>
      </w:pPr>
      <w:r>
        <w:rPr>
          <w:b/>
        </w:rPr>
        <w:t>IM Replication c</w:t>
      </w:r>
      <w:r w:rsidR="00B30BD7" w:rsidRPr="00ED0C55">
        <w:rPr>
          <w:b/>
        </w:rPr>
        <w:t>ompetent</w:t>
      </w:r>
      <w:r>
        <w:rPr>
          <w:b/>
        </w:rPr>
        <w:t xml:space="preserve"> group2</w:t>
      </w:r>
      <w:r w:rsidR="009A5512">
        <w:rPr>
          <w:b/>
        </w:rPr>
        <w:t xml:space="preserve"> (</w:t>
      </w:r>
      <w:r w:rsidR="00311AC2">
        <w:rPr>
          <w:b/>
        </w:rPr>
        <w:t>w</w:t>
      </w:r>
      <w:r w:rsidR="009A5512">
        <w:rPr>
          <w:b/>
        </w:rPr>
        <w:t>eek 22</w:t>
      </w:r>
      <w:r w:rsidR="009C789C">
        <w:rPr>
          <w:b/>
        </w:rPr>
        <w:t>) Vs</w:t>
      </w:r>
      <w:r>
        <w:rPr>
          <w:b/>
        </w:rPr>
        <w:t xml:space="preserve"> replication competent g</w:t>
      </w:r>
      <w:r w:rsidR="0025256D" w:rsidRPr="00ED0C55">
        <w:rPr>
          <w:b/>
        </w:rPr>
        <w:t>roup 4</w:t>
      </w:r>
      <w:r w:rsidR="009A5512">
        <w:rPr>
          <w:b/>
        </w:rPr>
        <w:t xml:space="preserve"> (</w:t>
      </w:r>
      <w:r w:rsidR="00311AC2">
        <w:rPr>
          <w:b/>
        </w:rPr>
        <w:t>w</w:t>
      </w:r>
      <w:r w:rsidR="009A5512">
        <w:rPr>
          <w:b/>
        </w:rPr>
        <w:t>eek 28).</w:t>
      </w:r>
    </w:p>
    <w:p w:rsidR="00ED0C55" w:rsidRDefault="00ED0C55" w:rsidP="00ED0C55">
      <w:pPr>
        <w:pStyle w:val="ListParagraph"/>
        <w:spacing w:line="0" w:lineRule="atLeast"/>
        <w:contextualSpacing/>
        <w:rPr>
          <w:b/>
        </w:rPr>
      </w:pPr>
    </w:p>
    <w:p w:rsidR="00ED0C55" w:rsidRPr="00ED0C55" w:rsidRDefault="00ED0C55" w:rsidP="00ED0C55">
      <w:pPr>
        <w:pStyle w:val="ListParagraph"/>
        <w:spacing w:line="0" w:lineRule="atLeast"/>
        <w:contextualSpacing/>
        <w:rPr>
          <w:b/>
        </w:rPr>
      </w:pPr>
      <w:r w:rsidRPr="00ED0C55">
        <w:t xml:space="preserve">When </w:t>
      </w:r>
      <w:r w:rsidR="00F5048F" w:rsidRPr="00ED0C55">
        <w:t>group2 was</w:t>
      </w:r>
      <w:r w:rsidRPr="00ED0C55">
        <w:t xml:space="preserve"> </w:t>
      </w:r>
      <w:r w:rsidR="009C789C" w:rsidRPr="00ED0C55">
        <w:t>compared to</w:t>
      </w:r>
      <w:r w:rsidRPr="00ED0C55">
        <w:t xml:space="preserve"> group 4 </w:t>
      </w:r>
      <w:r w:rsidR="00C338BA">
        <w:t xml:space="preserve">in terms of the responses measured at the key time points </w:t>
      </w:r>
      <w:r>
        <w:t xml:space="preserve">the two </w:t>
      </w:r>
      <w:r w:rsidR="00E75167">
        <w:t>sided exact</w:t>
      </w:r>
      <w:r w:rsidR="00F5048F">
        <w:t xml:space="preserve"> </w:t>
      </w:r>
      <w:proofErr w:type="spellStart"/>
      <w:r>
        <w:t>p</w:t>
      </w:r>
      <w:proofErr w:type="spellEnd"/>
      <w:r w:rsidR="00F5048F">
        <w:t xml:space="preserve"> </w:t>
      </w:r>
      <w:r>
        <w:t xml:space="preserve">value was 0.00002 which was significant at 0.05 level. Hence </w:t>
      </w:r>
      <w:r w:rsidR="00F5048F" w:rsidRPr="00ED0C55">
        <w:t>group2</w:t>
      </w:r>
      <w:r>
        <w:t xml:space="preserve"> generated higher responses than group4.</w:t>
      </w:r>
    </w:p>
    <w:p w:rsidR="00ED0C55" w:rsidRPr="00ED0C55" w:rsidRDefault="00ED0C55" w:rsidP="00ED0C55">
      <w:pPr>
        <w:pStyle w:val="ListParagraph"/>
        <w:spacing w:line="0" w:lineRule="atLeast"/>
        <w:contextualSpacing/>
        <w:rPr>
          <w:b/>
        </w:rPr>
      </w:pPr>
    </w:p>
    <w:p w:rsidR="0025256D" w:rsidRDefault="00B30BD7" w:rsidP="0025256D">
      <w:pPr>
        <w:pStyle w:val="ListParagraph"/>
        <w:numPr>
          <w:ilvl w:val="0"/>
          <w:numId w:val="1"/>
        </w:numPr>
        <w:spacing w:line="0" w:lineRule="atLeast"/>
        <w:contextualSpacing/>
        <w:rPr>
          <w:b/>
        </w:rPr>
      </w:pPr>
      <w:r w:rsidRPr="00ED0C55">
        <w:rPr>
          <w:b/>
        </w:rPr>
        <w:t>DNA</w:t>
      </w:r>
      <w:r w:rsidR="00981A00" w:rsidRPr="00ED0C55">
        <w:rPr>
          <w:b/>
        </w:rPr>
        <w:t>/</w:t>
      </w:r>
      <w:r w:rsidRPr="00ED0C55">
        <w:rPr>
          <w:b/>
        </w:rPr>
        <w:t xml:space="preserve"> </w:t>
      </w:r>
      <w:r w:rsidR="00ED0C55">
        <w:rPr>
          <w:b/>
        </w:rPr>
        <w:t>r</w:t>
      </w:r>
      <w:r w:rsidRPr="00ED0C55">
        <w:rPr>
          <w:b/>
        </w:rPr>
        <w:t xml:space="preserve">eplication </w:t>
      </w:r>
      <w:r w:rsidR="00F5048F">
        <w:rPr>
          <w:b/>
        </w:rPr>
        <w:t>deficient g</w:t>
      </w:r>
      <w:r w:rsidR="00F5048F" w:rsidRPr="00ED0C55">
        <w:rPr>
          <w:b/>
        </w:rPr>
        <w:t>roup</w:t>
      </w:r>
      <w:r w:rsidR="00F5048F">
        <w:rPr>
          <w:b/>
        </w:rPr>
        <w:t xml:space="preserve"> 3</w:t>
      </w:r>
      <w:r w:rsidR="009A5512">
        <w:rPr>
          <w:b/>
        </w:rPr>
        <w:t xml:space="preserve"> (</w:t>
      </w:r>
      <w:r w:rsidR="00311AC2">
        <w:rPr>
          <w:b/>
        </w:rPr>
        <w:t>w</w:t>
      </w:r>
      <w:r w:rsidR="009A5512">
        <w:rPr>
          <w:b/>
        </w:rPr>
        <w:t>eek 22)</w:t>
      </w:r>
      <w:r w:rsidR="00F5048F">
        <w:rPr>
          <w:b/>
        </w:rPr>
        <w:t xml:space="preserve"> Vs replication competent g</w:t>
      </w:r>
      <w:r w:rsidR="0025256D" w:rsidRPr="00ED0C55">
        <w:rPr>
          <w:b/>
        </w:rPr>
        <w:t>roup4</w:t>
      </w:r>
      <w:r w:rsidR="009A5512">
        <w:rPr>
          <w:b/>
        </w:rPr>
        <w:t xml:space="preserve"> (</w:t>
      </w:r>
      <w:r w:rsidR="00311AC2">
        <w:rPr>
          <w:b/>
        </w:rPr>
        <w:t>w</w:t>
      </w:r>
      <w:r w:rsidR="009A5512">
        <w:rPr>
          <w:b/>
        </w:rPr>
        <w:t>eek 28).</w:t>
      </w:r>
    </w:p>
    <w:p w:rsidR="00ED0C55" w:rsidRDefault="00ED0C55" w:rsidP="00ED0C55">
      <w:pPr>
        <w:pStyle w:val="ListParagraph"/>
        <w:spacing w:line="0" w:lineRule="atLeast"/>
        <w:contextualSpacing/>
        <w:rPr>
          <w:b/>
        </w:rPr>
      </w:pPr>
    </w:p>
    <w:p w:rsidR="00ED0C55" w:rsidRDefault="00ED0C55" w:rsidP="00ED0C55">
      <w:pPr>
        <w:spacing w:line="0" w:lineRule="atLeast"/>
        <w:ind w:left="720"/>
        <w:contextualSpacing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When group3 was </w:t>
      </w:r>
      <w:r w:rsidR="00F5048F">
        <w:rPr>
          <w:rFonts w:ascii="Times New Roman" w:hAnsi="Times New Roman"/>
          <w:sz w:val="24"/>
        </w:rPr>
        <w:t>compared to</w:t>
      </w:r>
      <w:r>
        <w:rPr>
          <w:rFonts w:ascii="Times New Roman" w:hAnsi="Times New Roman"/>
          <w:sz w:val="24"/>
        </w:rPr>
        <w:t xml:space="preserve"> group 4 </w:t>
      </w:r>
      <w:r w:rsidR="00C338BA">
        <w:rPr>
          <w:rFonts w:ascii="Times New Roman" w:hAnsi="Times New Roman"/>
          <w:sz w:val="24"/>
        </w:rPr>
        <w:t xml:space="preserve">in terms of the responses measured at the key time points </w:t>
      </w:r>
      <w:r>
        <w:rPr>
          <w:rFonts w:ascii="Times New Roman" w:hAnsi="Times New Roman"/>
          <w:sz w:val="24"/>
        </w:rPr>
        <w:t xml:space="preserve">the two </w:t>
      </w:r>
      <w:r w:rsidR="009C789C">
        <w:rPr>
          <w:rFonts w:ascii="Times New Roman" w:hAnsi="Times New Roman"/>
          <w:sz w:val="24"/>
        </w:rPr>
        <w:t>sided exact</w:t>
      </w:r>
      <w:r>
        <w:rPr>
          <w:rFonts w:ascii="Times New Roman" w:hAnsi="Times New Roman"/>
          <w:sz w:val="24"/>
        </w:rPr>
        <w:t xml:space="preserve"> </w:t>
      </w:r>
      <w:proofErr w:type="spellStart"/>
      <w:r>
        <w:rPr>
          <w:rFonts w:ascii="Times New Roman" w:hAnsi="Times New Roman"/>
          <w:sz w:val="24"/>
        </w:rPr>
        <w:t>p</w:t>
      </w:r>
      <w:proofErr w:type="spellEnd"/>
      <w:r w:rsidR="009C789C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>value was 0.00006 which was significant at 0.05 level. Hence group3 generated higher responses than group4.</w:t>
      </w:r>
    </w:p>
    <w:p w:rsidR="00220EE2" w:rsidRDefault="00220EE2" w:rsidP="00ED0C55">
      <w:pPr>
        <w:spacing w:line="0" w:lineRule="atLeast"/>
        <w:ind w:left="720"/>
        <w:contextualSpacing/>
        <w:rPr>
          <w:rFonts w:ascii="Times New Roman" w:hAnsi="Times New Roman"/>
          <w:sz w:val="24"/>
        </w:rPr>
      </w:pPr>
    </w:p>
    <w:p w:rsidR="009E0A27" w:rsidRPr="00801653" w:rsidRDefault="009E0A27" w:rsidP="009E0A27">
      <w:pPr>
        <w:pStyle w:val="ListParagraph"/>
        <w:spacing w:line="0" w:lineRule="atLeast"/>
        <w:contextualSpacing/>
      </w:pPr>
    </w:p>
    <w:p w:rsidR="009E0A27" w:rsidRPr="00AF75C1" w:rsidRDefault="009C789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</w:p>
    <w:sectPr w:rsidR="009E0A27" w:rsidRPr="00AF75C1" w:rsidSect="0002730D">
      <w:pgSz w:w="12240" w:h="15840"/>
      <w:pgMar w:top="1152" w:right="1440" w:bottom="1152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3844010"/>
    <w:multiLevelType w:val="hybridMultilevel"/>
    <w:tmpl w:val="09E01BF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5"/>
  <w:proofState w:spelling="clean"/>
  <w:defaultTabStop w:val="720"/>
  <w:characterSpacingControl w:val="doNotCompress"/>
  <w:compat/>
  <w:rsids>
    <w:rsidRoot w:val="009E0A27"/>
    <w:rsid w:val="0002730D"/>
    <w:rsid w:val="00076640"/>
    <w:rsid w:val="000F010F"/>
    <w:rsid w:val="000F2EE8"/>
    <w:rsid w:val="001646D6"/>
    <w:rsid w:val="001D7AC1"/>
    <w:rsid w:val="00204723"/>
    <w:rsid w:val="00220EE2"/>
    <w:rsid w:val="00226426"/>
    <w:rsid w:val="0025256D"/>
    <w:rsid w:val="00274152"/>
    <w:rsid w:val="002E0C2B"/>
    <w:rsid w:val="003046DE"/>
    <w:rsid w:val="00311AC2"/>
    <w:rsid w:val="00330C5E"/>
    <w:rsid w:val="00341A26"/>
    <w:rsid w:val="0034354D"/>
    <w:rsid w:val="004438DB"/>
    <w:rsid w:val="0044600C"/>
    <w:rsid w:val="004510BD"/>
    <w:rsid w:val="00456480"/>
    <w:rsid w:val="0046745D"/>
    <w:rsid w:val="004A27D4"/>
    <w:rsid w:val="004C1362"/>
    <w:rsid w:val="004C63EB"/>
    <w:rsid w:val="004D5EB7"/>
    <w:rsid w:val="00534F1C"/>
    <w:rsid w:val="005B0471"/>
    <w:rsid w:val="005E4764"/>
    <w:rsid w:val="00604FD0"/>
    <w:rsid w:val="00623920"/>
    <w:rsid w:val="00667930"/>
    <w:rsid w:val="0067322B"/>
    <w:rsid w:val="0069023B"/>
    <w:rsid w:val="006E0CFD"/>
    <w:rsid w:val="007A20FB"/>
    <w:rsid w:val="007C3285"/>
    <w:rsid w:val="007D0F8C"/>
    <w:rsid w:val="007E1053"/>
    <w:rsid w:val="007E1BE0"/>
    <w:rsid w:val="00826902"/>
    <w:rsid w:val="00864518"/>
    <w:rsid w:val="008D603E"/>
    <w:rsid w:val="008E4639"/>
    <w:rsid w:val="008F24B6"/>
    <w:rsid w:val="008F7918"/>
    <w:rsid w:val="0093096E"/>
    <w:rsid w:val="00963C3F"/>
    <w:rsid w:val="00981A00"/>
    <w:rsid w:val="00991E31"/>
    <w:rsid w:val="009A5512"/>
    <w:rsid w:val="009C789C"/>
    <w:rsid w:val="009E0A27"/>
    <w:rsid w:val="009E5E06"/>
    <w:rsid w:val="00A97ACD"/>
    <w:rsid w:val="00AF6B10"/>
    <w:rsid w:val="00AF75C1"/>
    <w:rsid w:val="00B30BD7"/>
    <w:rsid w:val="00B338BB"/>
    <w:rsid w:val="00B93AFB"/>
    <w:rsid w:val="00BC185F"/>
    <w:rsid w:val="00BE0B75"/>
    <w:rsid w:val="00C3176C"/>
    <w:rsid w:val="00C338BA"/>
    <w:rsid w:val="00C57CE2"/>
    <w:rsid w:val="00C8621A"/>
    <w:rsid w:val="00D019C2"/>
    <w:rsid w:val="00D313DB"/>
    <w:rsid w:val="00E0487F"/>
    <w:rsid w:val="00E22DF7"/>
    <w:rsid w:val="00E3174D"/>
    <w:rsid w:val="00E365A4"/>
    <w:rsid w:val="00E404E0"/>
    <w:rsid w:val="00E43000"/>
    <w:rsid w:val="00E4525F"/>
    <w:rsid w:val="00E61F3D"/>
    <w:rsid w:val="00E75167"/>
    <w:rsid w:val="00EC2B17"/>
    <w:rsid w:val="00ED0C55"/>
    <w:rsid w:val="00EF2E04"/>
    <w:rsid w:val="00F5048F"/>
    <w:rsid w:val="00F74143"/>
    <w:rsid w:val="00FC2F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D5EB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E0A27"/>
    <w:pPr>
      <w:spacing w:after="0" w:line="240" w:lineRule="auto"/>
      <w:ind w:left="720"/>
    </w:pPr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3219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23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254</TotalTime>
  <Pages>2</Pages>
  <Words>456</Words>
  <Characters>2600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Fred Hutchinson Research Center</Company>
  <LinksUpToDate>false</LinksUpToDate>
  <CharactersWithSpaces>3050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69</cp:revision>
  <dcterms:created xsi:type="dcterms:W3CDTF">2011-07-14T20:13:00Z</dcterms:created>
  <dcterms:modified xsi:type="dcterms:W3CDTF">2011-07-21T01:07:00Z</dcterms:modified>
</cp:coreProperties>
</file>